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69" w:rsidRPr="00F42E96" w:rsidRDefault="00156169" w:rsidP="00FE2C2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C60AB" w:rsidRPr="00346479" w:rsidRDefault="003D0803" w:rsidP="00346479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3D0803">
        <w:rPr>
          <w:rFonts w:ascii="方正小标宋简体" w:eastAsia="方正小标宋简体" w:hAnsi="Times New Roman" w:cs="Times New Roman" w:hint="eastAsia"/>
          <w:sz w:val="44"/>
          <w:szCs w:val="44"/>
        </w:rPr>
        <w:t>2017年高职专业申报预通知</w:t>
      </w:r>
    </w:p>
    <w:p w:rsidR="0020146D" w:rsidRPr="00346479" w:rsidRDefault="0020146D" w:rsidP="00FE2C2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0146D" w:rsidRPr="00F42E96" w:rsidRDefault="0020146D" w:rsidP="00FE2C2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42E96">
        <w:rPr>
          <w:rFonts w:ascii="Times New Roman" w:eastAsia="仿宋_GB2312" w:hAnsi="Times New Roman" w:cs="Times New Roman"/>
          <w:sz w:val="32"/>
          <w:szCs w:val="32"/>
        </w:rPr>
        <w:t>各高等职业学校：</w:t>
      </w:r>
    </w:p>
    <w:p w:rsidR="00F42E96" w:rsidRPr="00F42E96" w:rsidRDefault="00F42E96" w:rsidP="00F42E9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2E96">
        <w:rPr>
          <w:rFonts w:ascii="Times New Roman" w:eastAsia="仿宋_GB2312" w:hAnsi="Times New Roman" w:cs="Times New Roman"/>
          <w:sz w:val="32"/>
          <w:szCs w:val="32"/>
        </w:rPr>
        <w:t>根据教育部《普通高等学校高等职业教育（专科）专业设置管理办法》（教职成〔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号）和《关于做好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年高等职业学校拟招生专业申报工作的通知》（教职成司函〔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114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号）要求，结合我省高职高专院校专业建设实际，现</w:t>
      </w:r>
      <w:r w:rsidR="0081482E">
        <w:rPr>
          <w:rFonts w:ascii="Times New Roman" w:eastAsia="仿宋_GB2312" w:hAnsi="Times New Roman" w:cs="Times New Roman" w:hint="eastAsia"/>
          <w:sz w:val="32"/>
          <w:szCs w:val="32"/>
        </w:rPr>
        <w:t>将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年高等职业教育（专科）专业设置工作有关要求通知如下。</w:t>
      </w:r>
    </w:p>
    <w:p w:rsidR="005C60AB" w:rsidRPr="00F42E96" w:rsidRDefault="00ED31D9" w:rsidP="00FE2C2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FE2C20" w:rsidRPr="00F42E96">
        <w:rPr>
          <w:rFonts w:ascii="Times New Roman" w:eastAsia="黑体" w:hAnsi="Times New Roman" w:cs="Times New Roman"/>
          <w:sz w:val="32"/>
          <w:szCs w:val="32"/>
        </w:rPr>
        <w:t>、</w:t>
      </w:r>
      <w:r w:rsidR="003A407E" w:rsidRPr="00F42E96">
        <w:rPr>
          <w:rFonts w:ascii="Times New Roman" w:eastAsia="黑体" w:hAnsi="Times New Roman" w:cs="Times New Roman"/>
          <w:sz w:val="32"/>
          <w:szCs w:val="32"/>
        </w:rPr>
        <w:t>新专业申报</w:t>
      </w:r>
    </w:p>
    <w:p w:rsidR="00ED31D9" w:rsidRPr="00F42E96" w:rsidRDefault="00156169" w:rsidP="00ED31D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2E96">
        <w:rPr>
          <w:rFonts w:ascii="Times New Roman" w:eastAsia="仿宋_GB2312" w:hAnsi="Times New Roman" w:cs="Times New Roman"/>
          <w:sz w:val="32"/>
          <w:szCs w:val="32"/>
        </w:rPr>
        <w:t>1</w:t>
      </w:r>
      <w:r w:rsidR="002126E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ED31D9" w:rsidRPr="00F42E96">
        <w:rPr>
          <w:rFonts w:ascii="Times New Roman" w:eastAsia="仿宋_GB2312" w:hAnsi="Times New Roman" w:cs="Times New Roman"/>
          <w:sz w:val="32"/>
          <w:szCs w:val="32"/>
        </w:rPr>
        <w:t>专业申报以《普通高等学校高等职业教育（专科）专业目录》（以下简称《目录》）及</w:t>
      </w:r>
      <w:r w:rsidR="00ED31D9" w:rsidRPr="00F42E96">
        <w:rPr>
          <w:rFonts w:ascii="Times New Roman" w:eastAsia="仿宋_GB2312" w:hAnsi="Times New Roman" w:cs="Times New Roman"/>
          <w:sz w:val="32"/>
          <w:szCs w:val="32"/>
        </w:rPr>
        <w:t>2016</w:t>
      </w:r>
      <w:r w:rsidR="00ED31D9" w:rsidRPr="00F42E96">
        <w:rPr>
          <w:rFonts w:ascii="Times New Roman" w:eastAsia="仿宋_GB2312" w:hAnsi="Times New Roman" w:cs="Times New Roman"/>
          <w:sz w:val="32"/>
          <w:szCs w:val="32"/>
        </w:rPr>
        <w:t>年增补专业为依据。高校新设置尚未列入《专业目录》的目录</w:t>
      </w:r>
      <w:r w:rsidR="00ED31D9">
        <w:rPr>
          <w:rFonts w:ascii="Times New Roman" w:eastAsia="仿宋_GB2312" w:hAnsi="Times New Roman" w:cs="Times New Roman" w:hint="eastAsia"/>
          <w:sz w:val="32"/>
          <w:szCs w:val="32"/>
        </w:rPr>
        <w:t>外</w:t>
      </w:r>
      <w:r w:rsidR="00ED31D9" w:rsidRPr="00F42E96">
        <w:rPr>
          <w:rFonts w:ascii="Times New Roman" w:eastAsia="仿宋_GB2312" w:hAnsi="Times New Roman" w:cs="Times New Roman"/>
          <w:sz w:val="32"/>
          <w:szCs w:val="32"/>
        </w:rPr>
        <w:t>增补专业，按教育部相关要求办理。</w:t>
      </w:r>
    </w:p>
    <w:p w:rsidR="003A2E81" w:rsidRPr="00F42E96" w:rsidRDefault="00ED31D9" w:rsidP="00ED31D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9521C5" w:rsidRPr="00F42E96">
        <w:rPr>
          <w:rFonts w:ascii="Times New Roman" w:eastAsia="仿宋_GB2312" w:hAnsi="Times New Roman" w:cs="Times New Roman"/>
          <w:sz w:val="32"/>
          <w:szCs w:val="32"/>
        </w:rPr>
        <w:t>各高校要做好高职专业建设规划，优化资源配置和专业结构，根据学校办学实际和区域产业发展情况设置专业，避免专业盲目设置和重复建设。新建三年以内（含三年）的高职院校，每年申报新增专业建议不超过</w:t>
      </w:r>
      <w:r w:rsidR="009521C5" w:rsidRPr="00F42E96">
        <w:rPr>
          <w:rFonts w:ascii="Times New Roman" w:eastAsia="仿宋_GB2312" w:hAnsi="Times New Roman" w:cs="Times New Roman"/>
          <w:sz w:val="32"/>
          <w:szCs w:val="32"/>
        </w:rPr>
        <w:t>5</w:t>
      </w:r>
      <w:r w:rsidR="009521C5" w:rsidRPr="00F42E96">
        <w:rPr>
          <w:rFonts w:ascii="Times New Roman" w:eastAsia="仿宋_GB2312" w:hAnsi="Times New Roman" w:cs="Times New Roman"/>
          <w:sz w:val="32"/>
          <w:szCs w:val="32"/>
        </w:rPr>
        <w:t>个，其他院校每年申报增设专业建议不超过３个。</w:t>
      </w:r>
    </w:p>
    <w:p w:rsidR="00D06D17" w:rsidRDefault="002126E7" w:rsidP="007546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教育类（代码：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6701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）和公安与司法大类（代码：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68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）下的国控专业仅限具有招生资格的院校申报。经商省卫生和计划生育委员会，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2017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年不建议增设临床医学（代码：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620101K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）、口腔医学（代码：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620102K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）和预防医学（代码：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lastRenderedPageBreak/>
        <w:t>620601K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）等专业。</w:t>
      </w:r>
      <w:r w:rsidR="00FC4055" w:rsidRPr="00F42E96">
        <w:rPr>
          <w:rFonts w:ascii="Times New Roman" w:eastAsia="仿宋_GB2312" w:hAnsi="Times New Roman" w:cs="Times New Roman"/>
          <w:sz w:val="32"/>
          <w:szCs w:val="32"/>
        </w:rPr>
        <w:t>每年申报新增医药卫生大类专业（代码：</w:t>
      </w:r>
      <w:r w:rsidR="00FC4055" w:rsidRPr="00F42E96">
        <w:rPr>
          <w:rFonts w:ascii="Times New Roman" w:eastAsia="仿宋_GB2312" w:hAnsi="Times New Roman" w:cs="Times New Roman"/>
          <w:sz w:val="32"/>
          <w:szCs w:val="32"/>
        </w:rPr>
        <w:t>62</w:t>
      </w:r>
      <w:r w:rsidR="00FC4055" w:rsidRPr="00F42E96">
        <w:rPr>
          <w:rFonts w:ascii="Times New Roman" w:eastAsia="仿宋_GB2312" w:hAnsi="Times New Roman" w:cs="Times New Roman"/>
          <w:sz w:val="32"/>
          <w:szCs w:val="32"/>
        </w:rPr>
        <w:t>）建议不超过</w:t>
      </w:r>
      <w:r w:rsidR="00FC4055" w:rsidRPr="00F42E96">
        <w:rPr>
          <w:rFonts w:ascii="Times New Roman" w:eastAsia="仿宋_GB2312" w:hAnsi="Times New Roman" w:cs="Times New Roman"/>
          <w:sz w:val="32"/>
          <w:szCs w:val="32"/>
        </w:rPr>
        <w:t>2</w:t>
      </w:r>
      <w:r w:rsidR="00FC4055" w:rsidRPr="00F42E96">
        <w:rPr>
          <w:rFonts w:ascii="Times New Roman" w:eastAsia="仿宋_GB2312" w:hAnsi="Times New Roman" w:cs="Times New Roman"/>
          <w:sz w:val="32"/>
          <w:szCs w:val="32"/>
        </w:rPr>
        <w:t>个，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所有</w:t>
      </w:r>
      <w:r w:rsidR="00FC4055" w:rsidRPr="00F42E96">
        <w:rPr>
          <w:rFonts w:ascii="Times New Roman" w:eastAsia="仿宋_GB2312" w:hAnsi="Times New Roman" w:cs="Times New Roman"/>
          <w:sz w:val="32"/>
          <w:szCs w:val="32"/>
        </w:rPr>
        <w:t>新增</w:t>
      </w:r>
      <w:r w:rsidR="000915DA" w:rsidRPr="00F42E96">
        <w:rPr>
          <w:rFonts w:ascii="Times New Roman" w:eastAsia="仿宋_GB2312" w:hAnsi="Times New Roman" w:cs="Times New Roman"/>
          <w:sz w:val="32"/>
          <w:szCs w:val="32"/>
        </w:rPr>
        <w:t>专业需由省教育厅和省卫生和计划生育委员会组织专家现场考察。</w:t>
      </w:r>
    </w:p>
    <w:p w:rsidR="00423F41" w:rsidRPr="00423F41" w:rsidRDefault="002126E7" w:rsidP="00423F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CE5939" w:rsidRPr="00793375">
        <w:rPr>
          <w:rFonts w:ascii="Times New Roman" w:eastAsia="仿宋_GB2312" w:hAnsi="Times New Roman" w:hint="eastAsia"/>
          <w:sz w:val="32"/>
          <w:szCs w:val="32"/>
        </w:rPr>
        <w:t>高校经校内专业设置评议委员会组织审议通过后，向省教育厅提出申请，并报送以下材料：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学校申报设置新专业的申请报告（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式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份）；《申请增设高等职业学校（专科）专业汇总表》（</w:t>
      </w:r>
      <w:r w:rsidR="00554E1B" w:rsidRPr="00793375">
        <w:rPr>
          <w:rFonts w:ascii="Times New Roman" w:eastAsia="仿宋_GB2312" w:hAnsi="Times New Roman" w:hint="eastAsia"/>
          <w:sz w:val="32"/>
          <w:szCs w:val="32"/>
        </w:rPr>
        <w:t>附件</w:t>
      </w:r>
      <w:r w:rsidR="00EF5A5C">
        <w:rPr>
          <w:rFonts w:ascii="Times New Roman" w:eastAsia="仿宋_GB2312" w:hAnsi="Times New Roman" w:hint="eastAsia"/>
          <w:sz w:val="32"/>
          <w:szCs w:val="32"/>
        </w:rPr>
        <w:t>2</w:t>
      </w:r>
      <w:r w:rsidR="00AD40C6">
        <w:rPr>
          <w:rFonts w:ascii="Times New Roman" w:eastAsia="仿宋_GB2312" w:hAnsi="Times New Roman" w:hint="eastAsia"/>
          <w:sz w:val="32"/>
          <w:szCs w:val="32"/>
        </w:rPr>
        <w:t>，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同时提交电子文件与学校审核盖章的书面文本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式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份）；《普通高等学校设置国家控制的高等职业教育（专科）专业申请表》（</w:t>
      </w:r>
      <w:r w:rsidR="00AD40C6" w:rsidRPr="00632232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EF5A5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AD40C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新设国控专业填写，同时提交电子文件与学校审核盖章的书面文本</w:t>
      </w:r>
      <w:r w:rsidR="00EF5A5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式</w:t>
      </w:r>
      <w:r w:rsidR="00EF5A5C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份）；《普通高等学校设置非国家控制的高等职业教育（专科）专业申请表》</w:t>
      </w:r>
      <w:r w:rsidR="00AD40C6" w:rsidRPr="00632232">
        <w:rPr>
          <w:rFonts w:ascii="Times New Roman" w:eastAsia="仿宋_GB2312" w:hAnsi="Times New Roman" w:cs="Times New Roman" w:hint="eastAsia"/>
          <w:sz w:val="32"/>
          <w:szCs w:val="32"/>
        </w:rPr>
        <w:t>（附件</w:t>
      </w:r>
      <w:r w:rsidR="00EF5A5C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AD40C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新设非国控专业填写，同时提交电子文件与学校审核盖章的书面文本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式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423F41" w:rsidRPr="00423F41">
        <w:rPr>
          <w:rFonts w:ascii="Times New Roman" w:eastAsia="仿宋_GB2312" w:hAnsi="Times New Roman" w:cs="Times New Roman" w:hint="eastAsia"/>
          <w:sz w:val="32"/>
          <w:szCs w:val="32"/>
        </w:rPr>
        <w:t>份）；</w:t>
      </w:r>
    </w:p>
    <w:p w:rsidR="00423F41" w:rsidRPr="00F42E96" w:rsidRDefault="00423F41" w:rsidP="00423F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3F41">
        <w:rPr>
          <w:rFonts w:ascii="Times New Roman" w:eastAsia="仿宋_GB2312" w:hAnsi="Times New Roman" w:cs="Times New Roman" w:hint="eastAsia"/>
          <w:sz w:val="32"/>
          <w:szCs w:val="32"/>
        </w:rPr>
        <w:t>以上申报材料请用</w:t>
      </w:r>
      <w:r w:rsidRPr="00423F41">
        <w:rPr>
          <w:rFonts w:ascii="Times New Roman" w:eastAsia="仿宋_GB2312" w:hAnsi="Times New Roman" w:cs="Times New Roman" w:hint="eastAsia"/>
          <w:sz w:val="32"/>
          <w:szCs w:val="32"/>
        </w:rPr>
        <w:t>A4</w:t>
      </w:r>
      <w:r w:rsidRPr="00423F41">
        <w:rPr>
          <w:rFonts w:ascii="Times New Roman" w:eastAsia="仿宋_GB2312" w:hAnsi="Times New Roman" w:cs="Times New Roman" w:hint="eastAsia"/>
          <w:sz w:val="32"/>
          <w:szCs w:val="32"/>
        </w:rPr>
        <w:t>标准纸张打印或复印，按专业分别装订成册并装袋后，于</w:t>
      </w:r>
      <w:r w:rsidRPr="00423F4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Pr="00423F4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791911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423F41">
        <w:rPr>
          <w:rFonts w:ascii="Times New Roman" w:eastAsia="仿宋_GB2312" w:hAnsi="Times New Roman" w:cs="Times New Roman" w:hint="eastAsia"/>
          <w:sz w:val="32"/>
          <w:szCs w:val="32"/>
        </w:rPr>
        <w:t>日前报送我厅高等教育处，有关电子文件同时发送到</w:t>
      </w:r>
      <w:r w:rsidRPr="00423F41">
        <w:rPr>
          <w:rFonts w:ascii="Times New Roman" w:eastAsia="仿宋_GB2312" w:hAnsi="Times New Roman" w:cs="Times New Roman" w:hint="eastAsia"/>
          <w:sz w:val="32"/>
          <w:szCs w:val="32"/>
        </w:rPr>
        <w:t>jsgaozhi@126.com</w:t>
      </w:r>
      <w:r w:rsidRPr="00423F4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5462F" w:rsidRPr="00F42E96" w:rsidRDefault="003A407E" w:rsidP="0075462F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2E96">
        <w:rPr>
          <w:rFonts w:ascii="Times New Roman" w:eastAsia="黑体" w:hAnsi="Times New Roman" w:cs="Times New Roman"/>
          <w:sz w:val="32"/>
          <w:szCs w:val="32"/>
        </w:rPr>
        <w:t>二、</w:t>
      </w:r>
      <w:r w:rsidRPr="00F42E96">
        <w:rPr>
          <w:rFonts w:ascii="Times New Roman" w:eastAsia="黑体" w:hAnsi="Times New Roman" w:cs="Times New Roman"/>
          <w:sz w:val="32"/>
          <w:szCs w:val="32"/>
        </w:rPr>
        <w:t>2017</w:t>
      </w:r>
      <w:r w:rsidRPr="00F42E96">
        <w:rPr>
          <w:rFonts w:ascii="Times New Roman" w:eastAsia="黑体" w:hAnsi="Times New Roman" w:cs="Times New Roman"/>
          <w:sz w:val="32"/>
          <w:szCs w:val="32"/>
        </w:rPr>
        <w:t>年拟招生专业申报</w:t>
      </w:r>
    </w:p>
    <w:p w:rsidR="003A2E81" w:rsidRPr="00F42E96" w:rsidRDefault="000915DA" w:rsidP="007546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2E96">
        <w:rPr>
          <w:rFonts w:ascii="Times New Roman" w:eastAsia="仿宋_GB2312" w:hAnsi="Times New Roman" w:cs="Times New Roman"/>
          <w:sz w:val="32"/>
          <w:szCs w:val="32"/>
        </w:rPr>
        <w:t>1</w:t>
      </w:r>
      <w:r w:rsidR="002126E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bookmarkStart w:id="0" w:name="_GoBack"/>
      <w:r w:rsidRPr="00F42E96">
        <w:rPr>
          <w:rFonts w:ascii="Times New Roman" w:eastAsia="仿宋_GB2312" w:hAnsi="Times New Roman" w:cs="Times New Roman"/>
          <w:sz w:val="32"/>
          <w:szCs w:val="32"/>
        </w:rPr>
        <w:t>高校通过全国职业院校专业设置管理与公共信息服务平台（网址：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http://www.zyyxzy.cn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，以下简称平台）进行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年拟招生专业填报。通过平台报送的专业将交由教育部高校学生司编制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年普通高等学校招生来源计划，未经备案的专业不得招生。</w:t>
      </w:r>
    </w:p>
    <w:bookmarkEnd w:id="0"/>
    <w:p w:rsidR="003A2E81" w:rsidRDefault="000915DA" w:rsidP="007546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42E96">
        <w:rPr>
          <w:rFonts w:ascii="Times New Roman" w:eastAsia="仿宋_GB2312" w:hAnsi="Times New Roman" w:cs="Times New Roman"/>
          <w:sz w:val="32"/>
          <w:szCs w:val="32"/>
        </w:rPr>
        <w:t>2</w:t>
      </w:r>
      <w:r w:rsidR="002126E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CE5939">
        <w:rPr>
          <w:rFonts w:ascii="Times New Roman" w:eastAsia="仿宋_GB2312" w:hAnsi="Times New Roman" w:cs="Times New Roman"/>
          <w:sz w:val="32"/>
          <w:szCs w:val="32"/>
        </w:rPr>
        <w:t>往年经教育部审批同意开设的国控专业，可直接通过平台申报</w:t>
      </w:r>
      <w:r w:rsidR="00CE5939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A20B0" w:rsidRPr="00F42E96" w:rsidRDefault="005A20B0" w:rsidP="007546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 w:rsidR="002126E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632232" w:rsidRPr="00632232">
        <w:rPr>
          <w:rFonts w:ascii="Times New Roman" w:eastAsia="仿宋_GB2312" w:hAnsi="Times New Roman" w:cs="Times New Roman" w:hint="eastAsia"/>
          <w:sz w:val="32"/>
          <w:szCs w:val="32"/>
        </w:rPr>
        <w:t>请各校于</w:t>
      </w:r>
      <w:r w:rsidR="00632232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632232" w:rsidRPr="0063223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79207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632232" w:rsidRPr="00632232">
        <w:rPr>
          <w:rFonts w:ascii="Times New Roman" w:eastAsia="仿宋_GB2312" w:hAnsi="Times New Roman" w:cs="Times New Roman" w:hint="eastAsia"/>
          <w:sz w:val="32"/>
          <w:szCs w:val="32"/>
        </w:rPr>
        <w:t>日前将《专业设置工作联系人信息表》（附件</w:t>
      </w:r>
      <w:r w:rsidR="00F32689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632232" w:rsidRPr="00632232">
        <w:rPr>
          <w:rFonts w:ascii="Times New Roman" w:eastAsia="仿宋_GB2312" w:hAnsi="Times New Roman" w:cs="Times New Roman" w:hint="eastAsia"/>
          <w:sz w:val="32"/>
          <w:szCs w:val="32"/>
        </w:rPr>
        <w:t>）发送至</w:t>
      </w:r>
      <w:r w:rsidR="00632232" w:rsidRPr="00632232">
        <w:rPr>
          <w:rFonts w:ascii="Times New Roman" w:eastAsia="仿宋_GB2312" w:hAnsi="Times New Roman" w:cs="Times New Roman" w:hint="eastAsia"/>
          <w:sz w:val="32"/>
          <w:szCs w:val="32"/>
        </w:rPr>
        <w:t>jsgaozhi@126.com</w:t>
      </w:r>
      <w:r w:rsidR="00632232" w:rsidRPr="00632232">
        <w:rPr>
          <w:rFonts w:ascii="Times New Roman" w:eastAsia="仿宋_GB2312" w:hAnsi="Times New Roman" w:cs="Times New Roman" w:hint="eastAsia"/>
          <w:sz w:val="32"/>
          <w:szCs w:val="32"/>
        </w:rPr>
        <w:t>，登录平台的用户名与密码及时发送给各校联系人。</w:t>
      </w:r>
    </w:p>
    <w:p w:rsidR="00DC4576" w:rsidRPr="00F42E96" w:rsidRDefault="00DC4576" w:rsidP="00DC4576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42E96">
        <w:rPr>
          <w:rFonts w:ascii="Times New Roman" w:eastAsia="黑体" w:hAnsi="Times New Roman" w:cs="Times New Roman"/>
          <w:sz w:val="32"/>
          <w:szCs w:val="32"/>
        </w:rPr>
        <w:t>三、其他事项</w:t>
      </w:r>
    </w:p>
    <w:p w:rsidR="002126E7" w:rsidRPr="00AE3CA0" w:rsidRDefault="002126E7" w:rsidP="00DC4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E3CA0">
        <w:rPr>
          <w:rFonts w:ascii="Times New Roman" w:eastAsia="仿宋_GB2312" w:hAnsi="Times New Roman" w:cs="Times New Roman" w:hint="eastAsia"/>
          <w:sz w:val="32"/>
          <w:szCs w:val="32"/>
        </w:rPr>
        <w:t>根据教育部职成教司工作要求，省教育厅将制定并印发</w:t>
      </w:r>
      <w:r w:rsidRPr="00AE3CA0">
        <w:rPr>
          <w:rFonts w:ascii="Times New Roman" w:eastAsia="仿宋_GB2312" w:hAnsi="Times New Roman" w:cs="Times New Roman"/>
          <w:sz w:val="32"/>
          <w:szCs w:val="32"/>
        </w:rPr>
        <w:t>《江苏省普通高等学校高等职业教育（专科）专业设置管理实施细则》</w:t>
      </w:r>
      <w:r w:rsidRPr="00AE3CA0">
        <w:rPr>
          <w:rFonts w:ascii="Times New Roman" w:eastAsia="仿宋_GB2312" w:hAnsi="Times New Roman" w:cs="Times New Roman" w:hint="eastAsia"/>
          <w:sz w:val="32"/>
          <w:szCs w:val="32"/>
        </w:rPr>
        <w:t>，现将征求意见稿发给你们，请在今年的</w:t>
      </w:r>
      <w:r w:rsidRPr="00AE3CA0">
        <w:rPr>
          <w:rFonts w:ascii="Times New Roman" w:eastAsia="仿宋_GB2312" w:hAnsi="Times New Roman" w:cs="Times New Roman"/>
          <w:sz w:val="32"/>
          <w:szCs w:val="32"/>
        </w:rPr>
        <w:t>新专业申报工作</w:t>
      </w:r>
      <w:r w:rsidRPr="00AE3CA0">
        <w:rPr>
          <w:rFonts w:ascii="Times New Roman" w:eastAsia="仿宋_GB2312" w:hAnsi="Times New Roman" w:cs="Times New Roman" w:hint="eastAsia"/>
          <w:sz w:val="32"/>
          <w:szCs w:val="32"/>
        </w:rPr>
        <w:t>中参照执行，如有修改意见请</w:t>
      </w:r>
      <w:r w:rsidR="00F32689" w:rsidRPr="00AE3CA0">
        <w:rPr>
          <w:rFonts w:ascii="Times New Roman" w:eastAsia="仿宋_GB2312" w:hAnsi="Times New Roman" w:cs="Times New Roman" w:hint="eastAsia"/>
          <w:sz w:val="32"/>
          <w:szCs w:val="32"/>
        </w:rPr>
        <w:t>发送至</w:t>
      </w:r>
      <w:r w:rsidR="00F32689" w:rsidRPr="00AE3CA0">
        <w:rPr>
          <w:rFonts w:ascii="Times New Roman" w:eastAsia="仿宋_GB2312" w:hAnsi="Times New Roman" w:cs="Times New Roman"/>
          <w:sz w:val="32"/>
          <w:szCs w:val="32"/>
        </w:rPr>
        <w:t>jsgaozhi@126.com</w:t>
      </w:r>
      <w:r w:rsidR="00F32689" w:rsidRPr="00AE3C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C4576" w:rsidRPr="00AE3CA0" w:rsidRDefault="002126E7" w:rsidP="00DC4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E3CA0"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 w:rsidR="00DF26F1" w:rsidRPr="00AE3CA0">
        <w:rPr>
          <w:rFonts w:ascii="Times New Roman" w:eastAsia="仿宋_GB2312" w:hAnsi="Times New Roman" w:cs="Times New Roman" w:hint="eastAsia"/>
          <w:sz w:val="32"/>
          <w:szCs w:val="32"/>
        </w:rPr>
        <w:t>徐冰、</w:t>
      </w:r>
      <w:r w:rsidR="00622042" w:rsidRPr="00AE3CA0">
        <w:rPr>
          <w:rFonts w:ascii="Times New Roman" w:eastAsia="仿宋_GB2312" w:hAnsi="Times New Roman" w:cs="Times New Roman" w:hint="eastAsia"/>
          <w:sz w:val="32"/>
          <w:szCs w:val="32"/>
        </w:rPr>
        <w:t>徐庆</w:t>
      </w:r>
      <w:r w:rsidR="00531C5C" w:rsidRPr="00AE3CA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E3CA0"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 w:rsidR="00E578F9" w:rsidRPr="00AE3CA0">
        <w:rPr>
          <w:rFonts w:ascii="Times New Roman" w:eastAsia="仿宋_GB2312" w:hAnsi="Times New Roman" w:cs="Times New Roman" w:hint="eastAsia"/>
          <w:sz w:val="32"/>
          <w:szCs w:val="32"/>
        </w:rPr>
        <w:t>025-</w:t>
      </w:r>
      <w:r w:rsidR="00622042" w:rsidRPr="00AE3CA0">
        <w:rPr>
          <w:rFonts w:ascii="Times New Roman" w:eastAsia="仿宋_GB2312" w:hAnsi="Times New Roman" w:cs="Times New Roman" w:hint="eastAsia"/>
          <w:sz w:val="32"/>
          <w:szCs w:val="32"/>
        </w:rPr>
        <w:t>8333555</w:t>
      </w:r>
      <w:r w:rsidR="006C23E7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622042" w:rsidRPr="00AE3CA0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622042" w:rsidRPr="00AE3CA0">
        <w:rPr>
          <w:rFonts w:ascii="Times New Roman" w:eastAsia="仿宋_GB2312" w:hAnsi="Times New Roman" w:cs="Times New Roman" w:hint="eastAsia"/>
          <w:sz w:val="32"/>
          <w:szCs w:val="32"/>
        </w:rPr>
        <w:t>8333</w:t>
      </w:r>
      <w:r w:rsidR="006C23E7">
        <w:rPr>
          <w:rFonts w:ascii="Times New Roman" w:eastAsia="仿宋_GB2312" w:hAnsi="Times New Roman" w:cs="Times New Roman" w:hint="eastAsia"/>
          <w:sz w:val="32"/>
          <w:szCs w:val="32"/>
        </w:rPr>
        <w:t>5559</w:t>
      </w:r>
      <w:r w:rsidR="00E578F9" w:rsidRPr="00AE3C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06582" w:rsidRPr="00F42E96" w:rsidRDefault="00A06582" w:rsidP="00DC457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069F0" w:rsidRDefault="00A06582" w:rsidP="002126E7">
      <w:pPr>
        <w:spacing w:line="560" w:lineRule="exact"/>
        <w:ind w:leftChars="304" w:left="1556" w:hangingChars="287" w:hanging="918"/>
        <w:rPr>
          <w:rFonts w:ascii="Times New Roman" w:eastAsia="仿宋_GB2312" w:hAnsi="Times New Roman" w:cs="Times New Roman"/>
          <w:sz w:val="32"/>
          <w:szCs w:val="32"/>
        </w:rPr>
      </w:pPr>
      <w:r w:rsidRPr="00F42E96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2126E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9913A2" w:rsidRPr="00F4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BB2BC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B2BC5" w:rsidRPr="00F42E96">
        <w:rPr>
          <w:rFonts w:ascii="Times New Roman" w:eastAsia="仿宋_GB2312" w:hAnsi="Times New Roman" w:cs="Times New Roman"/>
          <w:sz w:val="32"/>
          <w:szCs w:val="32"/>
        </w:rPr>
        <w:t>关于做好</w:t>
      </w:r>
      <w:r w:rsidR="00BB2BC5" w:rsidRPr="00F42E96">
        <w:rPr>
          <w:rFonts w:ascii="Times New Roman" w:eastAsia="仿宋_GB2312" w:hAnsi="Times New Roman" w:cs="Times New Roman"/>
          <w:sz w:val="32"/>
          <w:szCs w:val="32"/>
        </w:rPr>
        <w:t>2017</w:t>
      </w:r>
      <w:r w:rsidR="00BB2BC5" w:rsidRPr="00F42E96">
        <w:rPr>
          <w:rFonts w:ascii="Times New Roman" w:eastAsia="仿宋_GB2312" w:hAnsi="Times New Roman" w:cs="Times New Roman"/>
          <w:sz w:val="32"/>
          <w:szCs w:val="32"/>
        </w:rPr>
        <w:t>年高等职业学校拟招生专业申报工作的通知</w:t>
      </w:r>
    </w:p>
    <w:p w:rsidR="00554E1B" w:rsidRDefault="002126E7" w:rsidP="00C069F0">
      <w:pPr>
        <w:spacing w:line="560" w:lineRule="exact"/>
        <w:ind w:leftChars="741" w:left="1556" w:firstLineChars="1" w:firstLine="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913A2" w:rsidRPr="00F4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9913A2" w:rsidRPr="009913A2">
        <w:rPr>
          <w:rFonts w:ascii="Times New Roman" w:eastAsia="仿宋_GB2312" w:hAnsi="Times New Roman" w:hint="eastAsia"/>
          <w:sz w:val="32"/>
          <w:szCs w:val="32"/>
        </w:rPr>
        <w:t>申请增设高等职业学校（专科）专业汇总表</w:t>
      </w:r>
    </w:p>
    <w:p w:rsidR="009913A2" w:rsidRPr="009913A2" w:rsidRDefault="002126E7" w:rsidP="009913A2">
      <w:pPr>
        <w:spacing w:line="560" w:lineRule="exact"/>
        <w:ind w:leftChars="741" w:left="1556" w:firstLineChars="1" w:firstLine="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9913A2" w:rsidRPr="00F42E96">
        <w:rPr>
          <w:rFonts w:ascii="Times New Roman" w:eastAsia="仿宋_GB2312" w:hAnsi="Times New Roman" w:cs="Times New Roman"/>
          <w:sz w:val="32"/>
          <w:szCs w:val="32"/>
        </w:rPr>
        <w:t>.</w:t>
      </w:r>
      <w:r w:rsidR="009913A2" w:rsidRPr="009913A2">
        <w:rPr>
          <w:rFonts w:ascii="Times New Roman" w:eastAsia="仿宋_GB2312" w:hAnsi="Times New Roman" w:hint="eastAsia"/>
          <w:sz w:val="32"/>
          <w:szCs w:val="32"/>
        </w:rPr>
        <w:t>普通高等学校设置国家控制的高等职业教育</w:t>
      </w:r>
    </w:p>
    <w:p w:rsidR="009913A2" w:rsidRDefault="009913A2" w:rsidP="009913A2">
      <w:pPr>
        <w:spacing w:line="560" w:lineRule="exact"/>
        <w:ind w:leftChars="741" w:left="1556" w:firstLineChars="1" w:firstLine="3"/>
        <w:rPr>
          <w:rFonts w:ascii="Times New Roman" w:eastAsia="仿宋_GB2312" w:hAnsi="Times New Roman"/>
          <w:sz w:val="32"/>
          <w:szCs w:val="32"/>
        </w:rPr>
      </w:pPr>
      <w:r w:rsidRPr="009913A2">
        <w:rPr>
          <w:rFonts w:ascii="Times New Roman" w:eastAsia="仿宋_GB2312" w:hAnsi="Times New Roman" w:hint="eastAsia"/>
          <w:sz w:val="32"/>
          <w:szCs w:val="32"/>
        </w:rPr>
        <w:t>（专科）专业申请表</w:t>
      </w:r>
    </w:p>
    <w:p w:rsidR="00423F41" w:rsidRDefault="002126E7" w:rsidP="00C069F0">
      <w:pPr>
        <w:spacing w:line="560" w:lineRule="exact"/>
        <w:ind w:leftChars="741" w:left="1556" w:firstLineChars="1" w:firstLine="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 w:rsidR="009913A2">
        <w:rPr>
          <w:rFonts w:ascii="Times New Roman" w:eastAsia="仿宋_GB2312" w:hAnsi="Times New Roman" w:hint="eastAsia"/>
          <w:sz w:val="32"/>
          <w:szCs w:val="32"/>
        </w:rPr>
        <w:t>.</w:t>
      </w:r>
      <w:r w:rsidR="00632232">
        <w:rPr>
          <w:rFonts w:ascii="Times New Roman" w:eastAsia="仿宋_GB2312" w:hAnsi="Times New Roman" w:hint="eastAsia"/>
          <w:sz w:val="32"/>
          <w:szCs w:val="32"/>
        </w:rPr>
        <w:t>普通高等学校设置非国家控制的高等职业教育（专科）专业申请表</w:t>
      </w:r>
    </w:p>
    <w:p w:rsidR="00423F41" w:rsidRDefault="002126E7" w:rsidP="00C069F0">
      <w:pPr>
        <w:spacing w:line="560" w:lineRule="exact"/>
        <w:ind w:leftChars="741" w:left="1556" w:firstLineChars="1" w:firstLine="3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AD40C6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AD40C6" w:rsidRPr="00615609">
        <w:rPr>
          <w:rFonts w:eastAsia="仿宋_GB2312"/>
          <w:sz w:val="32"/>
          <w:szCs w:val="32"/>
        </w:rPr>
        <w:t>专业设置工作联系人信息表</w:t>
      </w:r>
    </w:p>
    <w:p w:rsidR="00622042" w:rsidRDefault="002126E7" w:rsidP="00C069F0">
      <w:pPr>
        <w:spacing w:line="560" w:lineRule="exact"/>
        <w:ind w:leftChars="741" w:left="1556" w:firstLineChars="1" w:firstLine="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.</w:t>
      </w:r>
      <w:r w:rsidRPr="00F42E96">
        <w:rPr>
          <w:rFonts w:ascii="Times New Roman" w:hAnsi="Times New Roman" w:cs="Times New Roman"/>
        </w:rPr>
        <w:t xml:space="preserve"> 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江苏省普通高等学校高等职业教育（专科）专业设置管理实施细则（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征求意见稿</w:t>
      </w:r>
      <w:r w:rsidRPr="00F42E96">
        <w:rPr>
          <w:rFonts w:ascii="Times New Roman" w:eastAsia="仿宋_GB2312" w:hAnsi="Times New Roman" w:cs="Times New Roman"/>
          <w:sz w:val="32"/>
          <w:szCs w:val="32"/>
        </w:rPr>
        <w:t>）</w:t>
      </w:r>
    </w:p>
    <w:sectPr w:rsidR="00622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91" w:rsidRDefault="00412291" w:rsidP="0020146D">
      <w:r>
        <w:separator/>
      </w:r>
    </w:p>
  </w:endnote>
  <w:endnote w:type="continuationSeparator" w:id="0">
    <w:p w:rsidR="00412291" w:rsidRDefault="00412291" w:rsidP="0020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91" w:rsidRDefault="00412291" w:rsidP="0020146D">
      <w:r>
        <w:separator/>
      </w:r>
    </w:p>
  </w:footnote>
  <w:footnote w:type="continuationSeparator" w:id="0">
    <w:p w:rsidR="00412291" w:rsidRDefault="00412291" w:rsidP="0020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5E"/>
    <w:rsid w:val="000915DA"/>
    <w:rsid w:val="000B50B3"/>
    <w:rsid w:val="00106450"/>
    <w:rsid w:val="0015540B"/>
    <w:rsid w:val="00156169"/>
    <w:rsid w:val="001A1B59"/>
    <w:rsid w:val="0020146D"/>
    <w:rsid w:val="002126E7"/>
    <w:rsid w:val="00287CF1"/>
    <w:rsid w:val="00323335"/>
    <w:rsid w:val="00346479"/>
    <w:rsid w:val="00380618"/>
    <w:rsid w:val="003A2E81"/>
    <w:rsid w:val="003A407E"/>
    <w:rsid w:val="003D0803"/>
    <w:rsid w:val="003D0897"/>
    <w:rsid w:val="003D1758"/>
    <w:rsid w:val="003D44AF"/>
    <w:rsid w:val="003F74F1"/>
    <w:rsid w:val="00412291"/>
    <w:rsid w:val="00421987"/>
    <w:rsid w:val="00423F41"/>
    <w:rsid w:val="0043536C"/>
    <w:rsid w:val="004526AF"/>
    <w:rsid w:val="00481E57"/>
    <w:rsid w:val="00531C5C"/>
    <w:rsid w:val="00532D7C"/>
    <w:rsid w:val="0054472C"/>
    <w:rsid w:val="00554E1B"/>
    <w:rsid w:val="005803CE"/>
    <w:rsid w:val="005A20B0"/>
    <w:rsid w:val="005C60AB"/>
    <w:rsid w:val="005F7676"/>
    <w:rsid w:val="00622042"/>
    <w:rsid w:val="00632232"/>
    <w:rsid w:val="006642F2"/>
    <w:rsid w:val="006C23E7"/>
    <w:rsid w:val="0075462F"/>
    <w:rsid w:val="00791911"/>
    <w:rsid w:val="0079207F"/>
    <w:rsid w:val="0081482E"/>
    <w:rsid w:val="00835C00"/>
    <w:rsid w:val="00860C0B"/>
    <w:rsid w:val="008C7378"/>
    <w:rsid w:val="008D0C79"/>
    <w:rsid w:val="00932EF9"/>
    <w:rsid w:val="009521C5"/>
    <w:rsid w:val="0095397A"/>
    <w:rsid w:val="0096550C"/>
    <w:rsid w:val="009913A2"/>
    <w:rsid w:val="009A0488"/>
    <w:rsid w:val="009E02BD"/>
    <w:rsid w:val="009F5115"/>
    <w:rsid w:val="00A06582"/>
    <w:rsid w:val="00A11F4B"/>
    <w:rsid w:val="00A553AD"/>
    <w:rsid w:val="00A8597F"/>
    <w:rsid w:val="00A87287"/>
    <w:rsid w:val="00AA4568"/>
    <w:rsid w:val="00AD40C6"/>
    <w:rsid w:val="00AE3CA0"/>
    <w:rsid w:val="00B1132B"/>
    <w:rsid w:val="00B12B17"/>
    <w:rsid w:val="00B51E0C"/>
    <w:rsid w:val="00BB2BC5"/>
    <w:rsid w:val="00BC365E"/>
    <w:rsid w:val="00BE44F4"/>
    <w:rsid w:val="00C069F0"/>
    <w:rsid w:val="00C93CC6"/>
    <w:rsid w:val="00CA1E94"/>
    <w:rsid w:val="00CC164E"/>
    <w:rsid w:val="00CE5939"/>
    <w:rsid w:val="00D06D17"/>
    <w:rsid w:val="00D25543"/>
    <w:rsid w:val="00DB2D19"/>
    <w:rsid w:val="00DC4576"/>
    <w:rsid w:val="00DF26F1"/>
    <w:rsid w:val="00E427E6"/>
    <w:rsid w:val="00E578F9"/>
    <w:rsid w:val="00E90458"/>
    <w:rsid w:val="00EA37F0"/>
    <w:rsid w:val="00ED31D9"/>
    <w:rsid w:val="00EF5A5C"/>
    <w:rsid w:val="00F237FA"/>
    <w:rsid w:val="00F32689"/>
    <w:rsid w:val="00F42E96"/>
    <w:rsid w:val="00FC19F3"/>
    <w:rsid w:val="00FC4055"/>
    <w:rsid w:val="00FC524A"/>
    <w:rsid w:val="00FE2C20"/>
    <w:rsid w:val="00FF0303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F2AE59-1D4B-4502-A92C-2FE523CA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46D"/>
    <w:rPr>
      <w:sz w:val="18"/>
      <w:szCs w:val="18"/>
    </w:rPr>
  </w:style>
  <w:style w:type="character" w:styleId="a5">
    <w:name w:val="Hyperlink"/>
    <w:basedOn w:val="a0"/>
    <w:uiPriority w:val="99"/>
    <w:unhideWhenUsed/>
    <w:rsid w:val="00F326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1276</Characters>
  <Application>Microsoft Office Word</Application>
  <DocSecurity>0</DocSecurity>
  <Lines>10</Lines>
  <Paragraphs>2</Paragraphs>
  <ScaleCrop>false</ScaleCrop>
  <Company>Lenovo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HJ</cp:lastModifiedBy>
  <cp:revision>2</cp:revision>
  <dcterms:created xsi:type="dcterms:W3CDTF">2016-09-30T05:06:00Z</dcterms:created>
  <dcterms:modified xsi:type="dcterms:W3CDTF">2016-09-30T05:06:00Z</dcterms:modified>
</cp:coreProperties>
</file>