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D8" w:rsidRPr="00D61CD8" w:rsidRDefault="00D61CD8" w:rsidP="00D61CD8">
      <w:pPr>
        <w:widowControl/>
        <w:spacing w:before="100" w:beforeAutospacing="1" w:after="100" w:afterAutospacing="1" w:line="432" w:lineRule="auto"/>
        <w:jc w:val="center"/>
        <w:rPr>
          <w:rFonts w:ascii="宋体" w:eastAsia="宋体" w:hAnsi="宋体" w:cs="宋体"/>
          <w:color w:val="141414"/>
          <w:kern w:val="0"/>
          <w:sz w:val="24"/>
          <w:szCs w:val="24"/>
        </w:rPr>
      </w:pP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 xml:space="preserve">　</w:t>
      </w:r>
      <w:r w:rsidRPr="00D61CD8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省教育厅办公室关于开展“十二五”</w:t>
      </w:r>
      <w:r w:rsidRPr="00D61CD8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br/>
        <w:t>高等学校</w:t>
      </w:r>
      <w:bookmarkStart w:id="0" w:name="_GoBack"/>
      <w:r w:rsidRPr="00D61CD8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重点专业建设项目验收工作</w:t>
      </w:r>
      <w:bookmarkEnd w:id="0"/>
      <w:r w:rsidRPr="00D61CD8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的通知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</w:r>
      <w:proofErr w:type="gramStart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苏教办高函</w:t>
      </w:r>
      <w:proofErr w:type="gramEnd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﹝2016﹞21号</w:t>
      </w:r>
    </w:p>
    <w:p w:rsidR="00D61CD8" w:rsidRPr="00D61CD8" w:rsidRDefault="00D61CD8" w:rsidP="00D61CD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141414"/>
          <w:kern w:val="0"/>
          <w:sz w:val="24"/>
          <w:szCs w:val="24"/>
        </w:rPr>
      </w:pP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各有关高等学校：</w:t>
      </w:r>
      <w:r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  <w:t>  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根据《省教育厅关于公布“十二五”高等学校重点专业名单的通知》（</w:t>
      </w:r>
      <w:proofErr w:type="gramStart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苏教高</w:t>
      </w:r>
      <w:proofErr w:type="gramEnd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〔2012〕23号）和《“十二五”江苏省高等学校重点专业建设管理办法》（</w:t>
      </w:r>
      <w:proofErr w:type="gramStart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苏教高</w:t>
      </w:r>
      <w:proofErr w:type="gramEnd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〔2012〕29号）要求，经研究，省教育厅将对“十二五”江苏省高等学校重点专业（含本科专业类、高职高</w:t>
      </w:r>
      <w:proofErr w:type="gramStart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专专业</w:t>
      </w:r>
      <w:proofErr w:type="gramEnd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群，以下统称为重点专业）进行验收。现将有关事项通知如下。</w:t>
      </w:r>
      <w:r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  <w:t>  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一、验收内容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 xml:space="preserve">    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验收以重点专业申报表和任务书为载体，以项目建设任务完成情况和建设成效为基础，考察重点专业改革和建设的基本情况、标志性成果的实现情况、专业建设经费使用情况以及项目的总体绩效等。</w:t>
      </w:r>
      <w:r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  <w:t>  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二、验收范围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 xml:space="preserve">    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验收范围为《省教育厅关于公布“十二五”高等学校重点专业名单的通知》（</w:t>
      </w:r>
      <w:proofErr w:type="gramStart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苏教高</w:t>
      </w:r>
      <w:proofErr w:type="gramEnd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〔2012〕23号）公布的566个重点专业，其中本科364个，高职高专202个。有关专业已依据《普通高等学校本科专业目录(2012年)》和《普通高等学校高等职业教育（专科）专业目录（2015年）》进行了名称及代码的调整（详见附件1）。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  <w:t>  三、验收工作程序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 xml:space="preserve">    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验收工作分以下三个阶段：</w:t>
      </w:r>
      <w:r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  <w:t xml:space="preserve">  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（一）学校自查：学校参照《“十二五”江苏省高等学校重点专业建设管理办法》的有关建设要求，对本校所有的省重点专业组织开展自查、总结和校内验收工作。验收专家一般为5人以上（其中校外专家不少于三分之一）。在此基础上，分专业形成《“十二五”省重点专业期末验收报告》（见附件2）和《“十二五”省重点专业期末验收总结》（见附件3）。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  <w:t>    （二）专家评议：省教育厅组织专家对各重点专业建设情况进行评议，根据评议情况酌情组织部分专业参加</w:t>
      </w:r>
      <w:proofErr w:type="gramStart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答辩汇报</w:t>
      </w:r>
      <w:proofErr w:type="gramEnd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或现场考察。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  <w:t>    （三）公布结果：省教育厅根据网上评议、</w:t>
      </w:r>
      <w:proofErr w:type="gramStart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答辩汇报</w:t>
      </w:r>
      <w:proofErr w:type="gramEnd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与现场考察情况，审核确定验收结果。验收检查结果分为“通过”、“暂缓通过”两个等级。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lastRenderedPageBreak/>
        <w:t>    验收结论为“暂缓通过”的项目，省教育厅依据专家组意见向学校提出整改要求，限期整改达到预期建设目标后再次检查验收；再次</w:t>
      </w:r>
      <w:proofErr w:type="gramStart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验收仍</w:t>
      </w:r>
      <w:proofErr w:type="gramEnd"/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不合格的项目，将公告取消其“十二五”省高等学校重点专业称号。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  <w:t>    四、其他事项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  <w:t>    请各有关高等学校于11月30日前将省重点专业（类、群）的《“十二五”省重点专业期末验收报告》和学校的《“十二五”省重点专业期末验收总结》书面材料各一式2份报送至省教育厅高等教育处，并于11月29-30日期间登录“省重点专业建设管理平台”（网址：</w:t>
      </w:r>
      <w:hyperlink r:id="rId4" w:history="1">
        <w:r w:rsidRPr="00D61CD8">
          <w:rPr>
            <w:rFonts w:ascii="宋体" w:eastAsia="宋体" w:hAnsi="宋体" w:cs="宋体"/>
            <w:color w:val="141414"/>
            <w:kern w:val="0"/>
            <w:sz w:val="24"/>
            <w:szCs w:val="24"/>
          </w:rPr>
          <w:t>http://180.209.64.60/</w:t>
        </w:r>
      </w:hyperlink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）完成在线填报。联系人：徐庆，黄磊；联系电话：025-83335558，传真：025-83335558，电子邮箱：</w:t>
      </w:r>
      <w:hyperlink r:id="rId5" w:history="1">
        <w:r w:rsidRPr="00D61CD8">
          <w:rPr>
            <w:rFonts w:ascii="宋体" w:eastAsia="宋体" w:hAnsi="宋体" w:cs="宋体"/>
            <w:color w:val="141414"/>
            <w:kern w:val="0"/>
            <w:sz w:val="24"/>
            <w:szCs w:val="24"/>
          </w:rPr>
          <w:t>jszdzy@126.com</w:t>
        </w:r>
      </w:hyperlink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。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  <w:t>    请各高校确定一位工作联系人，负责省重点专业验收工作的平台填报及材料报送工作，并于10月15日前将联系人相关信息（见附件4）发送至</w:t>
      </w:r>
      <w:hyperlink r:id="rId6" w:history="1">
        <w:r w:rsidRPr="00D61CD8">
          <w:rPr>
            <w:rFonts w:ascii="宋体" w:eastAsia="宋体" w:hAnsi="宋体" w:cs="宋体"/>
            <w:color w:val="141414"/>
            <w:kern w:val="0"/>
            <w:sz w:val="24"/>
            <w:szCs w:val="24"/>
          </w:rPr>
          <w:t>jszdzy@126.com</w:t>
        </w:r>
      </w:hyperlink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。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  <w:t>    本通知及附件可到江苏教育门户网站（）“行政公文”栏目下载。</w:t>
      </w:r>
    </w:p>
    <w:p w:rsidR="00D61CD8" w:rsidRPr="00D61CD8" w:rsidRDefault="00D61CD8" w:rsidP="00D61CD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141414"/>
          <w:kern w:val="0"/>
          <w:sz w:val="24"/>
          <w:szCs w:val="24"/>
        </w:rPr>
      </w:pP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 xml:space="preserve">　　</w:t>
      </w:r>
      <w:hyperlink r:id="rId7" w:history="1">
        <w:r w:rsidRPr="00D61CD8">
          <w:rPr>
            <w:rFonts w:ascii="宋体" w:eastAsia="宋体" w:hAnsi="宋体" w:cs="宋体"/>
            <w:color w:val="141414"/>
            <w:kern w:val="0"/>
            <w:sz w:val="24"/>
            <w:szCs w:val="24"/>
          </w:rPr>
          <w:t>附件:1.验收专业名单</w:t>
        </w:r>
      </w:hyperlink>
    </w:p>
    <w:p w:rsidR="00D61CD8" w:rsidRPr="00D61CD8" w:rsidRDefault="00D61CD8" w:rsidP="00D61CD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14141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 xml:space="preserve">     </w:t>
      </w:r>
      <w:hyperlink r:id="rId8" w:history="1">
        <w:r w:rsidRPr="00D61CD8">
          <w:rPr>
            <w:rFonts w:ascii="宋体" w:eastAsia="宋体" w:hAnsi="宋体" w:cs="宋体"/>
            <w:color w:val="141414"/>
            <w:kern w:val="0"/>
            <w:sz w:val="24"/>
            <w:szCs w:val="24"/>
          </w:rPr>
          <w:t>2.“十二五”省重点专业期末验收报告</w:t>
        </w:r>
      </w:hyperlink>
    </w:p>
    <w:p w:rsidR="00D61CD8" w:rsidRPr="00D61CD8" w:rsidRDefault="00D61CD8" w:rsidP="00D61CD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14141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 xml:space="preserve">     </w:t>
      </w:r>
      <w:hyperlink r:id="rId9" w:history="1">
        <w:r w:rsidRPr="00D61CD8">
          <w:rPr>
            <w:rFonts w:ascii="宋体" w:eastAsia="宋体" w:hAnsi="宋体" w:cs="宋体"/>
            <w:color w:val="141414"/>
            <w:kern w:val="0"/>
            <w:sz w:val="24"/>
            <w:szCs w:val="24"/>
          </w:rPr>
          <w:t>3.“十二五”省重点专业期末验收总结</w:t>
        </w:r>
      </w:hyperlink>
    </w:p>
    <w:p w:rsidR="00D61CD8" w:rsidRPr="00D61CD8" w:rsidRDefault="00D61CD8" w:rsidP="00D61CD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14141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 xml:space="preserve">     </w:t>
      </w:r>
      <w:hyperlink r:id="rId10" w:history="1">
        <w:r w:rsidRPr="00D61CD8">
          <w:rPr>
            <w:rFonts w:ascii="宋体" w:eastAsia="宋体" w:hAnsi="宋体" w:cs="宋体"/>
            <w:color w:val="141414"/>
            <w:kern w:val="0"/>
            <w:sz w:val="24"/>
            <w:szCs w:val="24"/>
          </w:rPr>
          <w:t>4.联系人信息表</w:t>
        </w:r>
      </w:hyperlink>
    </w:p>
    <w:p w:rsidR="00D61CD8" w:rsidRPr="00D61CD8" w:rsidRDefault="00D61CD8" w:rsidP="00D61CD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14141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 xml:space="preserve">     </w:t>
      </w:r>
      <w:hyperlink r:id="rId11" w:history="1">
        <w:r w:rsidRPr="00D61CD8">
          <w:rPr>
            <w:rFonts w:ascii="宋体" w:eastAsia="宋体" w:hAnsi="宋体" w:cs="宋体"/>
            <w:color w:val="141414"/>
            <w:kern w:val="0"/>
            <w:sz w:val="24"/>
            <w:szCs w:val="24"/>
          </w:rPr>
          <w:t>5.相关文件</w:t>
        </w:r>
      </w:hyperlink>
    </w:p>
    <w:p w:rsidR="00D86A73" w:rsidRDefault="00D61CD8" w:rsidP="00D61CD8">
      <w:pPr>
        <w:adjustRightInd w:val="0"/>
        <w:snapToGrid w:val="0"/>
        <w:spacing w:line="360" w:lineRule="auto"/>
      </w:pP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 xml:space="preserve">　　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  <w:t>                             省教育厅办公室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 xml:space="preserve">                                                         </w:t>
      </w:r>
      <w:r w:rsidRPr="00D61CD8">
        <w:rPr>
          <w:rFonts w:ascii="宋体" w:eastAsia="宋体" w:hAnsi="宋体" w:cs="宋体" w:hint="eastAsia"/>
          <w:color w:val="141414"/>
          <w:kern w:val="0"/>
          <w:sz w:val="24"/>
          <w:szCs w:val="24"/>
        </w:rPr>
        <w:t>2016年9月28日</w:t>
      </w:r>
    </w:p>
    <w:sectPr w:rsidR="00D86A73" w:rsidSect="00D61CD8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2B12A2"/>
    <w:rsid w:val="003227DE"/>
    <w:rsid w:val="00D6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AB35B-0EFF-4C6B-A73D-852ABFBF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CD8"/>
    <w:rPr>
      <w:rFonts w:ascii="宋体" w:eastAsia="宋体" w:hAnsi="宋体" w:hint="eastAsia"/>
      <w:strike w:val="0"/>
      <w:dstrike w:val="0"/>
      <w:color w:val="14141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61C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61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.js.edu.cn/module/download/downfile.jsp?classid=0&amp;filename=1610091515025855004.r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c.js.edu.cn/module/download/downfile.jsp?classid=0&amp;filename=1610091515023637198.xl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zdzy@126.com" TargetMode="External"/><Relationship Id="rId11" Type="http://schemas.openxmlformats.org/officeDocument/2006/relationships/hyperlink" Target="http://www.ec.js.edu.cn/module/download/downfile.jsp?classid=0&amp;filename=1610091515003312435.rar" TargetMode="External"/><Relationship Id="rId5" Type="http://schemas.openxmlformats.org/officeDocument/2006/relationships/hyperlink" Target="mailto:jszdzy@126.com" TargetMode="External"/><Relationship Id="rId10" Type="http://schemas.openxmlformats.org/officeDocument/2006/relationships/hyperlink" Target="http://www.ec.js.edu.cn/module/download/downfile.jsp?classid=0&amp;filename=1610091515065011451.xls" TargetMode="External"/><Relationship Id="rId4" Type="http://schemas.openxmlformats.org/officeDocument/2006/relationships/hyperlink" Target="http://180.209.64.60/" TargetMode="External"/><Relationship Id="rId9" Type="http://schemas.openxmlformats.org/officeDocument/2006/relationships/hyperlink" Target="http://www.ec.js.edu.cn/module/download/downfile.jsp?classid=0&amp;filename=1610091515050721042.ra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1</cp:revision>
  <dcterms:created xsi:type="dcterms:W3CDTF">2016-10-11T06:31:00Z</dcterms:created>
  <dcterms:modified xsi:type="dcterms:W3CDTF">2016-10-11T06:44:00Z</dcterms:modified>
</cp:coreProperties>
</file>